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84" w:rsidRDefault="00893A08" w:rsidP="005D288D">
      <w:pPr>
        <w:jc w:val="right"/>
        <w:rPr>
          <w:rFonts w:ascii="Tahoma" w:hAnsi="Tahoma" w:cs="Tahoma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4BEEDFC" wp14:editId="0BBCDB08">
            <wp:simplePos x="0" y="0"/>
            <wp:positionH relativeFrom="column">
              <wp:posOffset>4985385</wp:posOffset>
            </wp:positionH>
            <wp:positionV relativeFrom="paragraph">
              <wp:posOffset>-511810</wp:posOffset>
            </wp:positionV>
            <wp:extent cx="1400175" cy="11689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440" w:rsidRPr="005678AF" w:rsidRDefault="00475499">
      <w:pPr>
        <w:rPr>
          <w:rFonts w:ascii="Tahoma" w:hAnsi="Tahoma" w:cs="Tahoma"/>
        </w:rPr>
      </w:pPr>
      <w:r w:rsidRPr="005678AF">
        <w:rPr>
          <w:rFonts w:ascii="Tahoma" w:hAnsi="Tahoma" w:cs="Tahoma"/>
        </w:rPr>
        <w:t>Dear Colleague,</w:t>
      </w:r>
    </w:p>
    <w:p w:rsidR="005678AF" w:rsidRDefault="00D124E8">
      <w:pPr>
        <w:rPr>
          <w:rFonts w:ascii="Tahoma" w:hAnsi="Tahoma" w:cs="Tahoma"/>
        </w:rPr>
      </w:pPr>
      <w:r w:rsidRPr="005678AF">
        <w:rPr>
          <w:rFonts w:ascii="Tahoma" w:hAnsi="Tahoma" w:cs="Tahoma"/>
        </w:rPr>
        <w:t>The School Sports Partnership</w:t>
      </w:r>
      <w:r w:rsidR="00475499" w:rsidRPr="005678AF">
        <w:rPr>
          <w:rFonts w:ascii="Tahoma" w:hAnsi="Tahoma" w:cs="Tahoma"/>
        </w:rPr>
        <w:t xml:space="preserve"> </w:t>
      </w:r>
      <w:r w:rsidR="004C32BE" w:rsidRPr="005678AF">
        <w:rPr>
          <w:rFonts w:ascii="Tahoma" w:hAnsi="Tahoma" w:cs="Tahoma"/>
        </w:rPr>
        <w:t xml:space="preserve">(SSP) </w:t>
      </w:r>
      <w:r w:rsidRPr="005678AF">
        <w:rPr>
          <w:rFonts w:ascii="Tahoma" w:hAnsi="Tahoma" w:cs="Tahoma"/>
        </w:rPr>
        <w:t xml:space="preserve">has </w:t>
      </w:r>
      <w:r w:rsidR="00897484">
        <w:rPr>
          <w:rFonts w:ascii="Tahoma" w:hAnsi="Tahoma" w:cs="Tahoma"/>
        </w:rPr>
        <w:t xml:space="preserve">worked alongside Milton Keynes schools for the last </w:t>
      </w:r>
      <w:r w:rsidR="00C84C0E">
        <w:rPr>
          <w:rFonts w:ascii="Tahoma" w:hAnsi="Tahoma" w:cs="Tahoma"/>
        </w:rPr>
        <w:t xml:space="preserve">10 years to provide a High Quality PE and Sport </w:t>
      </w:r>
      <w:r w:rsidRPr="005678AF">
        <w:rPr>
          <w:rFonts w:ascii="Tahoma" w:hAnsi="Tahoma" w:cs="Tahoma"/>
        </w:rPr>
        <w:t>service to schools</w:t>
      </w:r>
      <w:r w:rsidR="00C84C0E">
        <w:rPr>
          <w:rFonts w:ascii="Tahoma" w:hAnsi="Tahoma" w:cs="Tahoma"/>
        </w:rPr>
        <w:t>. I</w:t>
      </w:r>
      <w:r w:rsidR="00897484">
        <w:rPr>
          <w:rFonts w:ascii="Tahoma" w:hAnsi="Tahoma" w:cs="Tahoma"/>
        </w:rPr>
        <w:t xml:space="preserve">n an ever changing landscape, </w:t>
      </w:r>
      <w:r w:rsidR="007F142B">
        <w:rPr>
          <w:rFonts w:ascii="Tahoma" w:hAnsi="Tahoma" w:cs="Tahoma"/>
        </w:rPr>
        <w:t xml:space="preserve">the SSP </w:t>
      </w:r>
      <w:r w:rsidRPr="005678AF">
        <w:rPr>
          <w:rFonts w:ascii="Tahoma" w:hAnsi="Tahoma" w:cs="Tahoma"/>
        </w:rPr>
        <w:t>enabl</w:t>
      </w:r>
      <w:r w:rsidR="007F142B">
        <w:rPr>
          <w:rFonts w:ascii="Tahoma" w:hAnsi="Tahoma" w:cs="Tahoma"/>
        </w:rPr>
        <w:t xml:space="preserve">ed </w:t>
      </w:r>
      <w:r w:rsidRPr="005678AF">
        <w:rPr>
          <w:rFonts w:ascii="Tahoma" w:hAnsi="Tahoma" w:cs="Tahoma"/>
        </w:rPr>
        <w:t xml:space="preserve">opportunities for staff and children </w:t>
      </w:r>
      <w:r w:rsidR="005678AF">
        <w:rPr>
          <w:rFonts w:ascii="Tahoma" w:hAnsi="Tahoma" w:cs="Tahoma"/>
        </w:rPr>
        <w:t>to be</w:t>
      </w:r>
      <w:r w:rsidRPr="005678AF">
        <w:rPr>
          <w:rFonts w:ascii="Tahoma" w:hAnsi="Tahoma" w:cs="Tahoma"/>
        </w:rPr>
        <w:t xml:space="preserve"> maintained</w:t>
      </w:r>
      <w:r w:rsidR="00E77C05">
        <w:rPr>
          <w:rFonts w:ascii="Tahoma" w:hAnsi="Tahoma" w:cs="Tahoma"/>
        </w:rPr>
        <w:t xml:space="preserve"> and enhanced.</w:t>
      </w:r>
    </w:p>
    <w:p w:rsidR="00897484" w:rsidRDefault="008974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Key Focus Areas: </w:t>
      </w:r>
      <w:r w:rsidR="00E77C05">
        <w:rPr>
          <w:rFonts w:ascii="Tahoma" w:hAnsi="Tahoma" w:cs="Tahoma"/>
        </w:rPr>
        <w:t xml:space="preserve"> </w:t>
      </w:r>
    </w:p>
    <w:p w:rsidR="00897484" w:rsidRPr="00897484" w:rsidRDefault="00897484" w:rsidP="0089748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897484">
        <w:rPr>
          <w:rFonts w:ascii="Tahoma" w:hAnsi="Tahoma" w:cs="Tahoma"/>
        </w:rPr>
        <w:t xml:space="preserve">Impact of Primary PE &amp; </w:t>
      </w:r>
      <w:r w:rsidRPr="00897484">
        <w:rPr>
          <w:rFonts w:ascii="Tahoma" w:hAnsi="Tahoma" w:cs="Tahoma"/>
          <w:b/>
        </w:rPr>
        <w:t>Sports Premium</w:t>
      </w:r>
      <w:r w:rsidRPr="00897484">
        <w:rPr>
          <w:rFonts w:ascii="Tahoma" w:hAnsi="Tahoma" w:cs="Tahoma"/>
        </w:rPr>
        <w:t xml:space="preserve"> </w:t>
      </w:r>
    </w:p>
    <w:p w:rsidR="00897484" w:rsidRDefault="00897484" w:rsidP="0089748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Improving the Quality of </w:t>
      </w:r>
      <w:r w:rsidRPr="00897484">
        <w:rPr>
          <w:rFonts w:ascii="Tahoma" w:hAnsi="Tahoma" w:cs="Tahoma"/>
          <w:b/>
        </w:rPr>
        <w:t>Teaching and Learning</w:t>
      </w:r>
      <w:r>
        <w:rPr>
          <w:rFonts w:ascii="Tahoma" w:hAnsi="Tahoma" w:cs="Tahoma"/>
        </w:rPr>
        <w:t xml:space="preserve"> </w:t>
      </w:r>
    </w:p>
    <w:p w:rsidR="00897484" w:rsidRPr="00897484" w:rsidRDefault="00897484" w:rsidP="0089748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Integrated </w:t>
      </w:r>
      <w:r w:rsidRPr="00897484">
        <w:rPr>
          <w:rFonts w:ascii="Tahoma" w:hAnsi="Tahoma" w:cs="Tahoma"/>
          <w:b/>
        </w:rPr>
        <w:t>Health &amp; Wellbeing</w:t>
      </w:r>
    </w:p>
    <w:p w:rsidR="00897484" w:rsidRPr="00FF75F0" w:rsidRDefault="00897484" w:rsidP="0089748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897484">
        <w:rPr>
          <w:rFonts w:ascii="Tahoma" w:hAnsi="Tahoma" w:cs="Tahoma"/>
        </w:rPr>
        <w:t xml:space="preserve">Extensive programme of </w:t>
      </w:r>
      <w:r>
        <w:rPr>
          <w:rFonts w:ascii="Tahoma" w:hAnsi="Tahoma" w:cs="Tahoma"/>
        </w:rPr>
        <w:t xml:space="preserve">inclusive </w:t>
      </w:r>
      <w:r w:rsidRPr="00897484">
        <w:rPr>
          <w:rFonts w:ascii="Tahoma" w:hAnsi="Tahoma" w:cs="Tahoma"/>
        </w:rPr>
        <w:t>events with</w:t>
      </w:r>
      <w:r>
        <w:rPr>
          <w:rFonts w:ascii="Tahoma" w:hAnsi="Tahoma" w:cs="Tahoma"/>
          <w:b/>
        </w:rPr>
        <w:t xml:space="preserve"> competition </w:t>
      </w:r>
      <w:r w:rsidRPr="00897484">
        <w:rPr>
          <w:rFonts w:ascii="Tahoma" w:hAnsi="Tahoma" w:cs="Tahoma"/>
        </w:rPr>
        <w:t>pathways</w:t>
      </w:r>
      <w:r>
        <w:rPr>
          <w:rFonts w:ascii="Tahoma" w:hAnsi="Tahoma" w:cs="Tahoma"/>
          <w:b/>
        </w:rPr>
        <w:t xml:space="preserve"> </w:t>
      </w:r>
    </w:p>
    <w:p w:rsidR="00FF75F0" w:rsidRPr="00FF75F0" w:rsidRDefault="00FF75F0" w:rsidP="0089748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F75F0">
        <w:rPr>
          <w:rFonts w:ascii="Tahoma" w:hAnsi="Tahoma" w:cs="Tahoma"/>
        </w:rPr>
        <w:t xml:space="preserve">Programme of </w:t>
      </w:r>
      <w:r w:rsidRPr="00E77C05">
        <w:rPr>
          <w:rFonts w:ascii="Tahoma" w:hAnsi="Tahoma" w:cs="Tahoma"/>
          <w:b/>
        </w:rPr>
        <w:t>Out School hours clubs</w:t>
      </w:r>
      <w:r>
        <w:rPr>
          <w:rFonts w:ascii="Tahoma" w:hAnsi="Tahoma" w:cs="Tahoma"/>
        </w:rPr>
        <w:t>.</w:t>
      </w:r>
    </w:p>
    <w:p w:rsidR="00897484" w:rsidRPr="00897484" w:rsidRDefault="00897484" w:rsidP="00897484">
      <w:pPr>
        <w:pStyle w:val="ListParagraph"/>
        <w:spacing w:after="0" w:line="240" w:lineRule="auto"/>
        <w:rPr>
          <w:rFonts w:ascii="Tahoma" w:hAnsi="Tahoma" w:cs="Tahoma"/>
        </w:rPr>
      </w:pPr>
    </w:p>
    <w:p w:rsidR="00897484" w:rsidRDefault="00897484" w:rsidP="00897484">
      <w:pPr>
        <w:rPr>
          <w:rFonts w:ascii="Tahoma" w:hAnsi="Tahoma" w:cs="Tahoma"/>
        </w:rPr>
      </w:pPr>
      <w:r w:rsidRPr="005678AF">
        <w:rPr>
          <w:rFonts w:ascii="Tahoma" w:hAnsi="Tahoma" w:cs="Tahoma"/>
        </w:rPr>
        <w:t xml:space="preserve">As you will know the </w:t>
      </w:r>
      <w:r>
        <w:rPr>
          <w:rFonts w:ascii="Tahoma" w:hAnsi="Tahoma" w:cs="Tahoma"/>
        </w:rPr>
        <w:t>P</w:t>
      </w:r>
      <w:r w:rsidRPr="005678AF">
        <w:rPr>
          <w:rFonts w:ascii="Tahoma" w:hAnsi="Tahoma" w:cs="Tahoma"/>
        </w:rPr>
        <w:t xml:space="preserve">rimary </w:t>
      </w:r>
      <w:r>
        <w:rPr>
          <w:rFonts w:ascii="Tahoma" w:hAnsi="Tahoma" w:cs="Tahoma"/>
        </w:rPr>
        <w:t>PE and Sport P</w:t>
      </w:r>
      <w:r w:rsidRPr="005678AF">
        <w:rPr>
          <w:rFonts w:ascii="Tahoma" w:hAnsi="Tahoma" w:cs="Tahoma"/>
        </w:rPr>
        <w:t>remium funding has been extended for an additional year until 2016</w:t>
      </w:r>
      <w:r>
        <w:rPr>
          <w:rFonts w:ascii="Tahoma" w:hAnsi="Tahoma" w:cs="Tahoma"/>
        </w:rPr>
        <w:t>.</w:t>
      </w:r>
      <w:r w:rsidRPr="005678AF">
        <w:rPr>
          <w:rFonts w:ascii="Tahoma" w:hAnsi="Tahoma" w:cs="Tahoma"/>
        </w:rPr>
        <w:t xml:space="preserve"> The programme the </w:t>
      </w:r>
      <w:r w:rsidR="00510420">
        <w:rPr>
          <w:rFonts w:ascii="Tahoma" w:hAnsi="Tahoma" w:cs="Tahoma"/>
        </w:rPr>
        <w:t>SSP</w:t>
      </w:r>
      <w:r>
        <w:rPr>
          <w:rFonts w:ascii="Tahoma" w:hAnsi="Tahoma" w:cs="Tahoma"/>
        </w:rPr>
        <w:t xml:space="preserve"> has developed for schools </w:t>
      </w:r>
      <w:r w:rsidRPr="005678AF">
        <w:rPr>
          <w:rFonts w:ascii="Tahoma" w:hAnsi="Tahoma" w:cs="Tahoma"/>
        </w:rPr>
        <w:t>has enable</w:t>
      </w:r>
      <w:r>
        <w:rPr>
          <w:rFonts w:ascii="Tahoma" w:hAnsi="Tahoma" w:cs="Tahoma"/>
        </w:rPr>
        <w:t>d you</w:t>
      </w:r>
      <w:r w:rsidR="007F142B">
        <w:rPr>
          <w:rFonts w:ascii="Tahoma" w:hAnsi="Tahoma" w:cs="Tahoma"/>
        </w:rPr>
        <w:t xml:space="preserve">r school </w:t>
      </w:r>
      <w:r>
        <w:rPr>
          <w:rFonts w:ascii="Tahoma" w:hAnsi="Tahoma" w:cs="Tahoma"/>
        </w:rPr>
        <w:t xml:space="preserve">to have a bespoke service to meet the </w:t>
      </w:r>
      <w:r w:rsidR="007F142B">
        <w:rPr>
          <w:rFonts w:ascii="Tahoma" w:hAnsi="Tahoma" w:cs="Tahoma"/>
        </w:rPr>
        <w:t>individual needs of your school.</w:t>
      </w:r>
      <w:r w:rsidRPr="005678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7F142B">
        <w:rPr>
          <w:rFonts w:ascii="Tahoma" w:hAnsi="Tahoma" w:cs="Tahoma"/>
        </w:rPr>
        <w:t xml:space="preserve">The SSP </w:t>
      </w:r>
      <w:r w:rsidRPr="005678AF">
        <w:rPr>
          <w:rFonts w:ascii="Tahoma" w:hAnsi="Tahoma" w:cs="Tahoma"/>
        </w:rPr>
        <w:t xml:space="preserve">would like to </w:t>
      </w:r>
      <w:r>
        <w:rPr>
          <w:rFonts w:ascii="Tahoma" w:hAnsi="Tahoma" w:cs="Tahoma"/>
        </w:rPr>
        <w:t xml:space="preserve">continue </w:t>
      </w:r>
      <w:r w:rsidR="007F142B">
        <w:rPr>
          <w:rFonts w:ascii="Tahoma" w:hAnsi="Tahoma" w:cs="Tahoma"/>
        </w:rPr>
        <w:t xml:space="preserve">this programme </w:t>
      </w:r>
      <w:r>
        <w:rPr>
          <w:rFonts w:ascii="Tahoma" w:hAnsi="Tahoma" w:cs="Tahoma"/>
        </w:rPr>
        <w:t>over the next academic year</w:t>
      </w:r>
      <w:r w:rsidRPr="00897484">
        <w:rPr>
          <w:rFonts w:ascii="Tahoma" w:hAnsi="Tahoma" w:cs="Tahoma"/>
        </w:rPr>
        <w:t xml:space="preserve"> </w:t>
      </w:r>
      <w:r w:rsidRPr="005678AF">
        <w:rPr>
          <w:rFonts w:ascii="Tahoma" w:hAnsi="Tahoma" w:cs="Tahoma"/>
        </w:rPr>
        <w:t>with your consent</w:t>
      </w:r>
      <w:r>
        <w:rPr>
          <w:rFonts w:ascii="Tahoma" w:hAnsi="Tahoma" w:cs="Tahoma"/>
        </w:rPr>
        <w:t xml:space="preserve">. </w:t>
      </w:r>
    </w:p>
    <w:p w:rsidR="00897484" w:rsidRDefault="00897484" w:rsidP="008974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hope you can </w:t>
      </w:r>
      <w:r w:rsidRPr="005678AF">
        <w:rPr>
          <w:rFonts w:ascii="Tahoma" w:hAnsi="Tahoma" w:cs="Tahoma"/>
        </w:rPr>
        <w:t xml:space="preserve">confirm </w:t>
      </w:r>
      <w:r w:rsidR="007F142B">
        <w:rPr>
          <w:rFonts w:ascii="Tahoma" w:hAnsi="Tahoma" w:cs="Tahoma"/>
        </w:rPr>
        <w:t xml:space="preserve">that </w:t>
      </w:r>
      <w:r w:rsidRPr="005678AF">
        <w:rPr>
          <w:rFonts w:ascii="Tahoma" w:hAnsi="Tahoma" w:cs="Tahoma"/>
        </w:rPr>
        <w:t xml:space="preserve">you </w:t>
      </w:r>
      <w:r>
        <w:rPr>
          <w:rFonts w:ascii="Tahoma" w:hAnsi="Tahoma" w:cs="Tahoma"/>
        </w:rPr>
        <w:t>would like to maintain</w:t>
      </w:r>
      <w:r w:rsidRPr="005678AF">
        <w:rPr>
          <w:rFonts w:ascii="Tahoma" w:hAnsi="Tahoma" w:cs="Tahoma"/>
        </w:rPr>
        <w:t xml:space="preserve"> this service for the academic year 2015-2016 to continue </w:t>
      </w:r>
      <w:r>
        <w:rPr>
          <w:rFonts w:ascii="Tahoma" w:hAnsi="Tahoma" w:cs="Tahoma"/>
        </w:rPr>
        <w:t xml:space="preserve">the </w:t>
      </w:r>
      <w:r w:rsidRPr="005678AF">
        <w:rPr>
          <w:rFonts w:ascii="Tahoma" w:hAnsi="Tahoma" w:cs="Tahoma"/>
        </w:rPr>
        <w:t>progress and impact on teaching and learning</w:t>
      </w:r>
      <w:r>
        <w:rPr>
          <w:rFonts w:ascii="Tahoma" w:hAnsi="Tahoma" w:cs="Tahoma"/>
        </w:rPr>
        <w:t xml:space="preserve"> within PE and School Sport</w:t>
      </w:r>
      <w:r w:rsidRPr="005678AF">
        <w:rPr>
          <w:rFonts w:ascii="Tahoma" w:hAnsi="Tahoma" w:cs="Tahoma"/>
        </w:rPr>
        <w:t xml:space="preserve">. </w:t>
      </w:r>
      <w:r w:rsidR="00E77C05">
        <w:rPr>
          <w:rFonts w:ascii="Tahoma" w:hAnsi="Tahoma" w:cs="Tahoma"/>
        </w:rPr>
        <w:t xml:space="preserve">We would like </w:t>
      </w:r>
      <w:proofErr w:type="gramStart"/>
      <w:r w:rsidR="00E77C05">
        <w:rPr>
          <w:rFonts w:ascii="Tahoma" w:hAnsi="Tahoma" w:cs="Tahoma"/>
        </w:rPr>
        <w:t xml:space="preserve">to </w:t>
      </w:r>
      <w:r w:rsidR="009F6DFA">
        <w:rPr>
          <w:rFonts w:ascii="Tahoma" w:hAnsi="Tahoma" w:cs="Tahoma"/>
        </w:rPr>
        <w:t xml:space="preserve"> arrange</w:t>
      </w:r>
      <w:proofErr w:type="gramEnd"/>
      <w:r w:rsidR="009F6DFA">
        <w:rPr>
          <w:rFonts w:ascii="Tahoma" w:hAnsi="Tahoma" w:cs="Tahoma"/>
        </w:rPr>
        <w:t xml:space="preserve"> a planning meeting in the </w:t>
      </w:r>
      <w:r w:rsidR="00E77C05">
        <w:rPr>
          <w:rFonts w:ascii="Tahoma" w:hAnsi="Tahoma" w:cs="Tahoma"/>
        </w:rPr>
        <w:t>summer</w:t>
      </w:r>
      <w:r w:rsidR="009F6DFA">
        <w:rPr>
          <w:rFonts w:ascii="Tahoma" w:hAnsi="Tahoma" w:cs="Tahoma"/>
        </w:rPr>
        <w:t xml:space="preserve"> term to confirm details of the programme for the next academic year</w:t>
      </w:r>
      <w:r w:rsidR="00FF75F0">
        <w:rPr>
          <w:rFonts w:ascii="Tahoma" w:hAnsi="Tahoma" w:cs="Tahoma"/>
        </w:rPr>
        <w:t xml:space="preserve"> </w:t>
      </w:r>
    </w:p>
    <w:p w:rsidR="009F6DFA" w:rsidRDefault="00897484" w:rsidP="00897484">
      <w:pPr>
        <w:rPr>
          <w:rFonts w:ascii="Tahoma" w:hAnsi="Tahoma" w:cs="Tahoma"/>
        </w:rPr>
      </w:pPr>
      <w:r w:rsidRPr="00A90323">
        <w:rPr>
          <w:rFonts w:ascii="Tahoma" w:hAnsi="Tahoma" w:cs="Tahoma"/>
        </w:rPr>
        <w:t xml:space="preserve">May we take this opportunity to thank you for your </w:t>
      </w:r>
      <w:r w:rsidR="007F142B">
        <w:rPr>
          <w:rFonts w:ascii="Tahoma" w:hAnsi="Tahoma" w:cs="Tahoma"/>
        </w:rPr>
        <w:t xml:space="preserve">continued </w:t>
      </w:r>
      <w:r w:rsidRPr="00A90323">
        <w:rPr>
          <w:rFonts w:ascii="Tahoma" w:hAnsi="Tahoma" w:cs="Tahoma"/>
        </w:rPr>
        <w:t xml:space="preserve">support as we look forward to </w:t>
      </w:r>
      <w:r w:rsidR="007F142B">
        <w:rPr>
          <w:rFonts w:ascii="Tahoma" w:hAnsi="Tahoma" w:cs="Tahoma"/>
        </w:rPr>
        <w:t xml:space="preserve">working together to maintain High Quality </w:t>
      </w:r>
      <w:r w:rsidR="00E77C05">
        <w:rPr>
          <w:rFonts w:ascii="Tahoma" w:hAnsi="Tahoma" w:cs="Tahoma"/>
        </w:rPr>
        <w:t xml:space="preserve">PE and School </w:t>
      </w:r>
      <w:proofErr w:type="gramStart"/>
      <w:r w:rsidR="00E77C05">
        <w:rPr>
          <w:rFonts w:ascii="Tahoma" w:hAnsi="Tahoma" w:cs="Tahoma"/>
        </w:rPr>
        <w:t>Sport.</w:t>
      </w:r>
      <w:proofErr w:type="gramEnd"/>
      <w:r w:rsidR="00E77C05">
        <w:rPr>
          <w:rFonts w:ascii="Tahoma" w:hAnsi="Tahoma" w:cs="Tahoma"/>
        </w:rPr>
        <w:t xml:space="preserve"> </w:t>
      </w:r>
      <w:r w:rsidR="00FF75F0">
        <w:rPr>
          <w:rFonts w:ascii="Tahoma" w:hAnsi="Tahoma" w:cs="Tahoma"/>
        </w:rPr>
        <w:t xml:space="preserve"> </w:t>
      </w:r>
      <w:r w:rsidR="009F6DFA">
        <w:rPr>
          <w:rFonts w:ascii="Tahoma" w:hAnsi="Tahoma" w:cs="Tahoma"/>
        </w:rPr>
        <w:t xml:space="preserve"> </w:t>
      </w:r>
    </w:p>
    <w:p w:rsidR="00897484" w:rsidRDefault="00897484" w:rsidP="008974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Kind Regards </w:t>
      </w:r>
    </w:p>
    <w:p w:rsidR="00933CD8" w:rsidRDefault="00933CD8" w:rsidP="00897484">
      <w:pPr>
        <w:rPr>
          <w:rFonts w:ascii="Tahoma" w:hAnsi="Tahoma" w:cs="Tahoma"/>
        </w:rPr>
      </w:pPr>
      <w:r>
        <w:rPr>
          <w:rFonts w:ascii="Comic Sans MS" w:hAnsi="Comic Sans MS" w:cs="Arial"/>
          <w:noProof/>
          <w:sz w:val="20"/>
          <w:szCs w:val="20"/>
          <w:lang w:eastAsia="en-GB"/>
        </w:rPr>
        <w:drawing>
          <wp:inline distT="0" distB="0" distL="0" distR="0">
            <wp:extent cx="1371600" cy="704850"/>
            <wp:effectExtent l="0" t="0" r="0" b="0"/>
            <wp:docPr id="1" name="Picture 1" descr="Nina Swee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a Sweet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D8" w:rsidRDefault="00933CD8" w:rsidP="00897484">
      <w:pPr>
        <w:rPr>
          <w:rFonts w:ascii="Tahoma" w:hAnsi="Tahoma" w:cs="Tahoma"/>
        </w:rPr>
      </w:pPr>
      <w:r>
        <w:rPr>
          <w:rFonts w:ascii="Tahoma" w:hAnsi="Tahoma" w:cs="Tahoma"/>
        </w:rPr>
        <w:t>Nina Sweetland (School Sport Partnership)</w:t>
      </w:r>
    </w:p>
    <w:p w:rsidR="009F6DFA" w:rsidRDefault="009F6DFA" w:rsidP="00897484">
      <w:pPr>
        <w:rPr>
          <w:rFonts w:ascii="Tahoma" w:hAnsi="Tahoma" w:cs="Tahoma"/>
        </w:rPr>
      </w:pPr>
    </w:p>
    <w:p w:rsidR="00897484" w:rsidRDefault="00FF75F0" w:rsidP="00897484">
      <w:pPr>
        <w:rPr>
          <w:rFonts w:ascii="Tahoma" w:hAnsi="Tahoma" w:cs="Tahoma"/>
        </w:rPr>
      </w:pPr>
      <w:r w:rsidRPr="005D288D">
        <w:rPr>
          <w:rFonts w:ascii="Tahoma" w:hAnsi="Tahoma" w:cs="Tahoma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9E0BC" wp14:editId="696F2FF6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267450" cy="1704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8D" w:rsidRDefault="005D288D" w:rsidP="005D288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School Name:</w:t>
                            </w:r>
                            <w:r w:rsidR="00254251">
                              <w:rPr>
                                <w:rFonts w:ascii="Tahoma" w:hAnsi="Tahoma" w:cs="Tahoma"/>
                              </w:rPr>
                              <w:t xml:space="preserve"> Oldbrook First School</w:t>
                            </w:r>
                          </w:p>
                          <w:p w:rsidR="005D288D" w:rsidRDefault="005D288D" w:rsidP="005D288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90323">
                              <w:rPr>
                                <w:rFonts w:ascii="Tahoma" w:hAnsi="Tahoma" w:cs="Tahoma"/>
                              </w:rPr>
                              <w:t>Headteacher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Pr="00A9032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254251">
                              <w:rPr>
                                <w:rFonts w:ascii="Tahoma" w:hAnsi="Tahoma" w:cs="Tahoma"/>
                              </w:rPr>
                              <w:t xml:space="preserve"> Mr Kirk Hopkins </w:t>
                            </w:r>
                          </w:p>
                          <w:p w:rsidR="00FF75F0" w:rsidRDefault="00FF75F0" w:rsidP="005D288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We would like to maintain our current programme of support from the School Sports Partnership.</w:t>
                            </w:r>
                          </w:p>
                          <w:p w:rsidR="005D288D" w:rsidRDefault="005D288D" w:rsidP="005D288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Signature: </w:t>
                            </w:r>
                            <w:r w:rsidR="00254251">
                              <w:rPr>
                                <w:rFonts w:ascii="Tahoma" w:hAnsi="Tahoma" w:cs="Tahoma"/>
                              </w:rPr>
                              <w:t>K Hopkins</w:t>
                            </w:r>
                          </w:p>
                          <w:p w:rsidR="00FF75F0" w:rsidRDefault="00FF75F0" w:rsidP="005D288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Date: </w:t>
                            </w:r>
                            <w:r w:rsidR="00254251">
                              <w:rPr>
                                <w:rFonts w:ascii="Tahoma" w:hAnsi="Tahoma" w:cs="Tahoma"/>
                              </w:rPr>
                              <w:t>14.04.15</w:t>
                            </w:r>
                            <w:bookmarkStart w:id="0" w:name="_GoBack"/>
                            <w:bookmarkEnd w:id="0"/>
                          </w:p>
                          <w:p w:rsidR="00FF75F0" w:rsidRPr="00A90323" w:rsidRDefault="00FF75F0" w:rsidP="005D288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D288D" w:rsidRDefault="005D28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2pt;width:493.5pt;height:13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">
                <v:textbox>
                  <w:txbxContent>
                    <w:p w:rsidR="005D288D" w:rsidRDefault="005D288D" w:rsidP="005D288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School Name:</w:t>
                      </w:r>
                      <w:r w:rsidR="00254251">
                        <w:rPr>
                          <w:rFonts w:ascii="Tahoma" w:hAnsi="Tahoma" w:cs="Tahoma"/>
                        </w:rPr>
                        <w:t xml:space="preserve"> Oldbrook First School</w:t>
                      </w:r>
                    </w:p>
                    <w:p w:rsidR="005D288D" w:rsidRDefault="005D288D" w:rsidP="005D288D">
                      <w:pPr>
                        <w:rPr>
                          <w:rFonts w:ascii="Tahoma" w:hAnsi="Tahoma" w:cs="Tahoma"/>
                        </w:rPr>
                      </w:pPr>
                      <w:r w:rsidRPr="00A90323">
                        <w:rPr>
                          <w:rFonts w:ascii="Tahoma" w:hAnsi="Tahoma" w:cs="Tahoma"/>
                        </w:rPr>
                        <w:t>Headteacher</w:t>
                      </w:r>
                      <w:r>
                        <w:rPr>
                          <w:rFonts w:ascii="Tahoma" w:hAnsi="Tahoma" w:cs="Tahoma"/>
                        </w:rPr>
                        <w:t>:</w:t>
                      </w:r>
                      <w:r w:rsidRPr="00A90323">
                        <w:rPr>
                          <w:rFonts w:ascii="Tahoma" w:hAnsi="Tahoma" w:cs="Tahoma"/>
                        </w:rPr>
                        <w:t xml:space="preserve"> </w:t>
                      </w:r>
                      <w:r w:rsidR="00254251">
                        <w:rPr>
                          <w:rFonts w:ascii="Tahoma" w:hAnsi="Tahoma" w:cs="Tahoma"/>
                        </w:rPr>
                        <w:t xml:space="preserve"> Mr Kirk Hopkins </w:t>
                      </w:r>
                    </w:p>
                    <w:p w:rsidR="00FF75F0" w:rsidRDefault="00FF75F0" w:rsidP="005D288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We would like to maintain our current programme of support from the School Sports Partnership.</w:t>
                      </w:r>
                    </w:p>
                    <w:p w:rsidR="005D288D" w:rsidRDefault="005D288D" w:rsidP="005D288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Signature: </w:t>
                      </w:r>
                      <w:r w:rsidR="00254251">
                        <w:rPr>
                          <w:rFonts w:ascii="Tahoma" w:hAnsi="Tahoma" w:cs="Tahoma"/>
                        </w:rPr>
                        <w:t>K Hopkins</w:t>
                      </w:r>
                    </w:p>
                    <w:p w:rsidR="00FF75F0" w:rsidRDefault="00FF75F0" w:rsidP="005D288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Date: </w:t>
                      </w:r>
                      <w:r w:rsidR="00254251">
                        <w:rPr>
                          <w:rFonts w:ascii="Tahoma" w:hAnsi="Tahoma" w:cs="Tahoma"/>
                        </w:rPr>
                        <w:t>14.04.15</w:t>
                      </w:r>
                      <w:bookmarkStart w:id="1" w:name="_GoBack"/>
                      <w:bookmarkEnd w:id="1"/>
                    </w:p>
                    <w:p w:rsidR="00FF75F0" w:rsidRPr="00A90323" w:rsidRDefault="00FF75F0" w:rsidP="005D288D">
                      <w:pPr>
                        <w:rPr>
                          <w:rFonts w:ascii="Tahoma" w:hAnsi="Tahoma" w:cs="Tahoma"/>
                        </w:rPr>
                      </w:pPr>
                    </w:p>
                    <w:p w:rsidR="005D288D" w:rsidRDefault="005D288D"/>
                  </w:txbxContent>
                </v:textbox>
                <w10:wrap type="square" anchorx="margin"/>
              </v:shape>
            </w:pict>
          </mc:Fallback>
        </mc:AlternateContent>
      </w:r>
    </w:p>
    <w:p w:rsidR="00897484" w:rsidRDefault="00897484" w:rsidP="00897484">
      <w:pPr>
        <w:rPr>
          <w:rFonts w:ascii="Tahoma" w:hAnsi="Tahoma" w:cs="Tahoma"/>
        </w:rPr>
      </w:pPr>
    </w:p>
    <w:p w:rsidR="00897484" w:rsidRDefault="00893A08" w:rsidP="00897484">
      <w:pPr>
        <w:rPr>
          <w:rFonts w:ascii="Tahoma" w:hAnsi="Tahoma" w:cs="Tahoma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3F071685" wp14:editId="0DF7CCAD">
            <wp:simplePos x="0" y="0"/>
            <wp:positionH relativeFrom="column">
              <wp:posOffset>5080635</wp:posOffset>
            </wp:positionH>
            <wp:positionV relativeFrom="paragraph">
              <wp:posOffset>-416560</wp:posOffset>
            </wp:positionV>
            <wp:extent cx="1400175" cy="1168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0E" w:rsidRDefault="00C84C0E" w:rsidP="005D288D">
      <w:pPr>
        <w:rPr>
          <w:rFonts w:ascii="Tahoma" w:hAnsi="Tahoma" w:cs="Tahoma"/>
          <w:b/>
          <w:u w:val="single"/>
        </w:rPr>
      </w:pPr>
    </w:p>
    <w:p w:rsidR="00C84C0E" w:rsidRDefault="00C84C0E" w:rsidP="005D288D">
      <w:pPr>
        <w:rPr>
          <w:rFonts w:ascii="Tahoma" w:hAnsi="Tahoma" w:cs="Tahoma"/>
          <w:b/>
          <w:u w:val="single"/>
        </w:rPr>
      </w:pPr>
    </w:p>
    <w:p w:rsidR="00897484" w:rsidRDefault="00897484" w:rsidP="005D288D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Key Focus Areas: </w:t>
      </w:r>
    </w:p>
    <w:p w:rsidR="00897484" w:rsidRPr="00897484" w:rsidRDefault="0089748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</w:t>
      </w:r>
      <w:r w:rsidRPr="00897484">
        <w:rPr>
          <w:rFonts w:ascii="Tahoma" w:hAnsi="Tahoma" w:cs="Tahoma"/>
          <w:b/>
          <w:u w:val="single"/>
        </w:rPr>
        <w:t>mpact of Primary PE and Sport Premium</w:t>
      </w:r>
    </w:p>
    <w:p w:rsidR="00475499" w:rsidRDefault="00510420">
      <w:pPr>
        <w:rPr>
          <w:rFonts w:ascii="Tahoma" w:hAnsi="Tahoma" w:cs="Tahoma"/>
        </w:rPr>
      </w:pPr>
      <w:r>
        <w:rPr>
          <w:rFonts w:ascii="Tahoma" w:hAnsi="Tahoma" w:cs="Tahoma"/>
        </w:rPr>
        <w:t>Evidencing</w:t>
      </w:r>
      <w:r w:rsidR="005678AF">
        <w:rPr>
          <w:rFonts w:ascii="Tahoma" w:hAnsi="Tahoma" w:cs="Tahoma"/>
        </w:rPr>
        <w:t xml:space="preserve"> the </w:t>
      </w:r>
      <w:r w:rsidR="005678AF" w:rsidRPr="00510420">
        <w:rPr>
          <w:rFonts w:ascii="Tahoma" w:hAnsi="Tahoma" w:cs="Tahoma"/>
          <w:b/>
        </w:rPr>
        <w:t>impact</w:t>
      </w:r>
      <w:r w:rsidR="005678AF">
        <w:rPr>
          <w:rFonts w:ascii="Tahoma" w:hAnsi="Tahoma" w:cs="Tahoma"/>
        </w:rPr>
        <w:t xml:space="preserve"> of th</w:t>
      </w:r>
      <w:r>
        <w:rPr>
          <w:rFonts w:ascii="Tahoma" w:hAnsi="Tahoma" w:cs="Tahoma"/>
        </w:rPr>
        <w:t>e</w:t>
      </w:r>
      <w:r w:rsidR="005678AF">
        <w:rPr>
          <w:rFonts w:ascii="Tahoma" w:hAnsi="Tahoma" w:cs="Tahoma"/>
        </w:rPr>
        <w:t xml:space="preserve"> </w:t>
      </w:r>
      <w:r w:rsidRPr="00510420">
        <w:rPr>
          <w:rFonts w:ascii="Tahoma" w:hAnsi="Tahoma" w:cs="Tahoma"/>
        </w:rPr>
        <w:t>Primary PE and Sport Premium</w:t>
      </w:r>
      <w:r>
        <w:rPr>
          <w:rFonts w:ascii="Tahoma" w:hAnsi="Tahoma" w:cs="Tahoma"/>
        </w:rPr>
        <w:t xml:space="preserve"> </w:t>
      </w:r>
      <w:r w:rsidR="005678AF">
        <w:rPr>
          <w:rFonts w:ascii="Tahoma" w:hAnsi="Tahoma" w:cs="Tahoma"/>
        </w:rPr>
        <w:t xml:space="preserve">work in all schools will be vital in securing </w:t>
      </w:r>
      <w:r w:rsidR="00897484">
        <w:rPr>
          <w:rFonts w:ascii="Tahoma" w:hAnsi="Tahoma" w:cs="Tahoma"/>
        </w:rPr>
        <w:t xml:space="preserve">that the </w:t>
      </w:r>
      <w:r w:rsidR="005678AF" w:rsidRPr="005678AF">
        <w:rPr>
          <w:rFonts w:ascii="Tahoma" w:hAnsi="Tahoma" w:cs="Tahoma"/>
        </w:rPr>
        <w:t xml:space="preserve">funding </w:t>
      </w:r>
      <w:r w:rsidR="00897484">
        <w:rPr>
          <w:rFonts w:ascii="Tahoma" w:hAnsi="Tahoma" w:cs="Tahoma"/>
        </w:rPr>
        <w:t xml:space="preserve">is retained </w:t>
      </w:r>
      <w:r w:rsidR="005678AF">
        <w:rPr>
          <w:rFonts w:ascii="Tahoma" w:hAnsi="Tahoma" w:cs="Tahoma"/>
        </w:rPr>
        <w:t xml:space="preserve">within primary schools </w:t>
      </w:r>
      <w:r w:rsidR="005678AF" w:rsidRPr="005678AF">
        <w:rPr>
          <w:rFonts w:ascii="Tahoma" w:hAnsi="Tahoma" w:cs="Tahoma"/>
        </w:rPr>
        <w:t>until 2020</w:t>
      </w:r>
      <w:r w:rsidR="005678AF">
        <w:rPr>
          <w:rFonts w:ascii="Tahoma" w:hAnsi="Tahoma" w:cs="Tahoma"/>
        </w:rPr>
        <w:t xml:space="preserve">. This has been </w:t>
      </w:r>
      <w:r w:rsidR="00897484">
        <w:rPr>
          <w:rFonts w:ascii="Tahoma" w:hAnsi="Tahoma" w:cs="Tahoma"/>
        </w:rPr>
        <w:t>pledged</w:t>
      </w:r>
      <w:r w:rsidR="005678AF" w:rsidRPr="005678AF">
        <w:rPr>
          <w:rFonts w:ascii="Tahoma" w:hAnsi="Tahoma" w:cs="Tahoma"/>
        </w:rPr>
        <w:t xml:space="preserve"> but the shape and delivery is still to be confirmed. </w:t>
      </w:r>
      <w:r w:rsidR="005678AF">
        <w:rPr>
          <w:rFonts w:ascii="Tahoma" w:hAnsi="Tahoma" w:cs="Tahoma"/>
        </w:rPr>
        <w:t xml:space="preserve">The SSP will be </w:t>
      </w:r>
      <w:r w:rsidR="00D124E8" w:rsidRPr="005678AF">
        <w:rPr>
          <w:rFonts w:ascii="Tahoma" w:hAnsi="Tahoma" w:cs="Tahoma"/>
        </w:rPr>
        <w:t xml:space="preserve">looking to adapt to </w:t>
      </w:r>
      <w:r w:rsidR="00897484">
        <w:rPr>
          <w:rFonts w:ascii="Tahoma" w:hAnsi="Tahoma" w:cs="Tahoma"/>
        </w:rPr>
        <w:t>the</w:t>
      </w:r>
      <w:r w:rsidR="00D124E8" w:rsidRPr="005678AF">
        <w:rPr>
          <w:rFonts w:ascii="Tahoma" w:hAnsi="Tahoma" w:cs="Tahoma"/>
        </w:rPr>
        <w:t xml:space="preserve"> </w:t>
      </w:r>
      <w:r w:rsidR="001D1CD4" w:rsidRPr="005678AF">
        <w:rPr>
          <w:rFonts w:ascii="Tahoma" w:hAnsi="Tahoma" w:cs="Tahoma"/>
        </w:rPr>
        <w:t xml:space="preserve">changes </w:t>
      </w:r>
      <w:r w:rsidR="00D124E8" w:rsidRPr="005678AF">
        <w:rPr>
          <w:rFonts w:ascii="Tahoma" w:hAnsi="Tahoma" w:cs="Tahoma"/>
        </w:rPr>
        <w:t xml:space="preserve">a general election brings, </w:t>
      </w:r>
      <w:r w:rsidR="005E5AF6" w:rsidRPr="005678AF">
        <w:rPr>
          <w:rFonts w:ascii="Tahoma" w:hAnsi="Tahoma" w:cs="Tahoma"/>
        </w:rPr>
        <w:t>as</w:t>
      </w:r>
      <w:r w:rsidR="001D1CD4" w:rsidRPr="005678AF">
        <w:rPr>
          <w:rFonts w:ascii="Tahoma" w:hAnsi="Tahoma" w:cs="Tahoma"/>
        </w:rPr>
        <w:t xml:space="preserve"> we </w:t>
      </w:r>
      <w:r w:rsidR="004C32BE" w:rsidRPr="005678AF">
        <w:rPr>
          <w:rFonts w:ascii="Tahoma" w:hAnsi="Tahoma" w:cs="Tahoma"/>
        </w:rPr>
        <w:t xml:space="preserve">continue to </w:t>
      </w:r>
      <w:r w:rsidR="001D1CD4" w:rsidRPr="005678AF">
        <w:rPr>
          <w:rFonts w:ascii="Tahoma" w:hAnsi="Tahoma" w:cs="Tahoma"/>
        </w:rPr>
        <w:t>build on the success of the Partnership</w:t>
      </w:r>
      <w:r w:rsidR="004C32BE" w:rsidRPr="005678AF">
        <w:rPr>
          <w:rFonts w:ascii="Tahoma" w:hAnsi="Tahoma" w:cs="Tahoma"/>
        </w:rPr>
        <w:t>,</w:t>
      </w:r>
      <w:r w:rsidR="001D1CD4" w:rsidRPr="005678AF">
        <w:rPr>
          <w:rFonts w:ascii="Tahoma" w:hAnsi="Tahoma" w:cs="Tahoma"/>
        </w:rPr>
        <w:t xml:space="preserve"> and try to ensure that all </w:t>
      </w:r>
      <w:r>
        <w:rPr>
          <w:rFonts w:ascii="Tahoma" w:hAnsi="Tahoma" w:cs="Tahoma"/>
        </w:rPr>
        <w:t>y</w:t>
      </w:r>
      <w:r w:rsidR="001D1CD4" w:rsidRPr="005678AF">
        <w:rPr>
          <w:rFonts w:ascii="Tahoma" w:hAnsi="Tahoma" w:cs="Tahoma"/>
        </w:rPr>
        <w:t xml:space="preserve">oung </w:t>
      </w:r>
      <w:r>
        <w:rPr>
          <w:rFonts w:ascii="Tahoma" w:hAnsi="Tahoma" w:cs="Tahoma"/>
        </w:rPr>
        <w:t>p</w:t>
      </w:r>
      <w:r w:rsidR="001D1CD4" w:rsidRPr="005678AF">
        <w:rPr>
          <w:rFonts w:ascii="Tahoma" w:hAnsi="Tahoma" w:cs="Tahoma"/>
        </w:rPr>
        <w:t xml:space="preserve">eople within Milton Keynes have a high quality PE and </w:t>
      </w:r>
      <w:r>
        <w:rPr>
          <w:rFonts w:ascii="Tahoma" w:hAnsi="Tahoma" w:cs="Tahoma"/>
        </w:rPr>
        <w:t>s</w:t>
      </w:r>
      <w:r w:rsidR="001D1CD4" w:rsidRPr="005678AF">
        <w:rPr>
          <w:rFonts w:ascii="Tahoma" w:hAnsi="Tahoma" w:cs="Tahoma"/>
        </w:rPr>
        <w:t xml:space="preserve">port experience. </w:t>
      </w:r>
    </w:p>
    <w:p w:rsidR="00E77C05" w:rsidRDefault="00E77C05" w:rsidP="00897484">
      <w:pPr>
        <w:spacing w:after="0" w:line="240" w:lineRule="auto"/>
        <w:rPr>
          <w:rFonts w:ascii="Tahoma" w:hAnsi="Tahoma" w:cs="Tahoma"/>
        </w:rPr>
      </w:pPr>
    </w:p>
    <w:p w:rsidR="00897484" w:rsidRDefault="00897484" w:rsidP="00897484">
      <w:pPr>
        <w:spacing w:after="0" w:line="240" w:lineRule="auto"/>
        <w:rPr>
          <w:rFonts w:ascii="Tahoma" w:hAnsi="Tahoma" w:cs="Tahoma"/>
          <w:b/>
          <w:u w:val="single"/>
        </w:rPr>
      </w:pPr>
      <w:r w:rsidRPr="00897484">
        <w:rPr>
          <w:rFonts w:ascii="Tahoma" w:hAnsi="Tahoma" w:cs="Tahoma"/>
          <w:b/>
          <w:u w:val="single"/>
        </w:rPr>
        <w:t xml:space="preserve">Extensive programme of inclusive events with competition pathways </w:t>
      </w:r>
    </w:p>
    <w:p w:rsidR="00897484" w:rsidRPr="00897484" w:rsidRDefault="00897484" w:rsidP="0089748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475499" w:rsidRDefault="003D20F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continue with our calendar of festivals and events. With 22 sports covered for KS2 and </w:t>
      </w:r>
      <w:r w:rsidR="00510420">
        <w:rPr>
          <w:rFonts w:ascii="Tahoma" w:hAnsi="Tahoma" w:cs="Tahoma"/>
        </w:rPr>
        <w:t xml:space="preserve">4 opportunities </w:t>
      </w:r>
      <w:r>
        <w:rPr>
          <w:rFonts w:ascii="Tahoma" w:hAnsi="Tahoma" w:cs="Tahoma"/>
        </w:rPr>
        <w:t>for KS1</w:t>
      </w:r>
      <w:r w:rsidR="00510420">
        <w:rPr>
          <w:rFonts w:ascii="Tahoma" w:hAnsi="Tahoma" w:cs="Tahoma"/>
        </w:rPr>
        <w:t xml:space="preserve">, including inclusive events across the year for those more able and also for children with special educational needs, </w:t>
      </w:r>
      <w:r w:rsidR="005D288D">
        <w:rPr>
          <w:rFonts w:ascii="Tahoma" w:hAnsi="Tahoma" w:cs="Tahoma"/>
        </w:rPr>
        <w:t xml:space="preserve">with over </w:t>
      </w:r>
      <w:r w:rsidR="005D288D" w:rsidRPr="00510420">
        <w:rPr>
          <w:rFonts w:ascii="Tahoma" w:hAnsi="Tahoma" w:cs="Tahoma"/>
          <w:b/>
        </w:rPr>
        <w:t>8000 primary children</w:t>
      </w:r>
      <w:r w:rsidR="005D288D">
        <w:rPr>
          <w:rFonts w:ascii="Tahoma" w:hAnsi="Tahoma" w:cs="Tahoma"/>
        </w:rPr>
        <w:t xml:space="preserve"> taking part last year</w:t>
      </w:r>
      <w:r w:rsidR="004236FD">
        <w:rPr>
          <w:rFonts w:ascii="Tahoma" w:hAnsi="Tahoma" w:cs="Tahoma"/>
        </w:rPr>
        <w:t xml:space="preserve">. </w:t>
      </w:r>
    </w:p>
    <w:p w:rsidR="005D288D" w:rsidRDefault="005D288D">
      <w:pPr>
        <w:rPr>
          <w:rFonts w:ascii="Tahoma" w:hAnsi="Tahoma" w:cs="Tahoma"/>
        </w:rPr>
      </w:pPr>
    </w:p>
    <w:p w:rsidR="0053086D" w:rsidRDefault="00897484" w:rsidP="0053086D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Improve the Quality of Teaching and Learning  </w:t>
      </w:r>
    </w:p>
    <w:p w:rsidR="00492182" w:rsidRDefault="00897484" w:rsidP="008974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Our </w:t>
      </w:r>
      <w:r w:rsidR="0053086D" w:rsidRPr="00897484">
        <w:rPr>
          <w:rFonts w:ascii="Tahoma" w:hAnsi="Tahoma" w:cs="Tahoma"/>
          <w:b/>
        </w:rPr>
        <w:t>CPD</w:t>
      </w:r>
      <w:r w:rsidR="0053086D" w:rsidRPr="0053086D">
        <w:rPr>
          <w:rFonts w:ascii="Tahoma" w:hAnsi="Tahoma" w:cs="Tahoma"/>
        </w:rPr>
        <w:t xml:space="preserve"> </w:t>
      </w:r>
      <w:r w:rsidR="0053086D" w:rsidRPr="00897484">
        <w:rPr>
          <w:rFonts w:ascii="Tahoma" w:hAnsi="Tahoma" w:cs="Tahoma"/>
          <w:b/>
        </w:rPr>
        <w:t>courses</w:t>
      </w:r>
      <w:r w:rsidR="0053086D" w:rsidRPr="0053086D">
        <w:rPr>
          <w:rFonts w:ascii="Tahoma" w:hAnsi="Tahoma" w:cs="Tahoma"/>
        </w:rPr>
        <w:t xml:space="preserve"> have been adapted to reflect the </w:t>
      </w:r>
      <w:r>
        <w:rPr>
          <w:rFonts w:ascii="Tahoma" w:hAnsi="Tahoma" w:cs="Tahoma"/>
        </w:rPr>
        <w:t>needs of the new PE curriculum. Focusing on the effective use of a variety of teaching styles and strategies to develop pace of lessons,</w:t>
      </w:r>
      <w:r w:rsidR="0053086D" w:rsidRPr="0053086D">
        <w:rPr>
          <w:rFonts w:ascii="Tahoma" w:hAnsi="Tahoma" w:cs="Tahoma"/>
        </w:rPr>
        <w:t xml:space="preserve"> </w:t>
      </w:r>
      <w:r w:rsidR="0053086D">
        <w:rPr>
          <w:rFonts w:ascii="Tahoma" w:hAnsi="Tahoma" w:cs="Tahoma"/>
        </w:rPr>
        <w:t>the fitness levels of children</w:t>
      </w:r>
      <w:r w:rsidR="00492182">
        <w:rPr>
          <w:rFonts w:ascii="Tahoma" w:hAnsi="Tahoma" w:cs="Tahoma"/>
        </w:rPr>
        <w:t>,</w:t>
      </w:r>
      <w:r w:rsidR="0053086D">
        <w:rPr>
          <w:rFonts w:ascii="Tahoma" w:hAnsi="Tahoma" w:cs="Tahoma"/>
        </w:rPr>
        <w:t xml:space="preserve"> fundamental skills at KS1 and c</w:t>
      </w:r>
      <w:r>
        <w:rPr>
          <w:rFonts w:ascii="Tahoma" w:hAnsi="Tahoma" w:cs="Tahoma"/>
        </w:rPr>
        <w:t xml:space="preserve">hallenge and competition at KS2. </w:t>
      </w:r>
      <w:r w:rsidRPr="005678AF">
        <w:rPr>
          <w:rFonts w:ascii="Tahoma" w:hAnsi="Tahoma" w:cs="Tahoma"/>
        </w:rPr>
        <w:t xml:space="preserve">We also offer in-house curriculum support </w:t>
      </w:r>
      <w:r>
        <w:rPr>
          <w:rFonts w:ascii="Tahoma" w:hAnsi="Tahoma" w:cs="Tahoma"/>
        </w:rPr>
        <w:t xml:space="preserve">from </w:t>
      </w:r>
      <w:r w:rsidRPr="00897484">
        <w:rPr>
          <w:rFonts w:ascii="Tahoma" w:hAnsi="Tahoma" w:cs="Tahoma"/>
          <w:b/>
        </w:rPr>
        <w:t xml:space="preserve">PE </w:t>
      </w:r>
      <w:r w:rsidR="00510420">
        <w:rPr>
          <w:rFonts w:ascii="Tahoma" w:hAnsi="Tahoma" w:cs="Tahoma"/>
          <w:b/>
        </w:rPr>
        <w:t>s</w:t>
      </w:r>
      <w:r w:rsidRPr="00897484">
        <w:rPr>
          <w:rFonts w:ascii="Tahoma" w:hAnsi="Tahoma" w:cs="Tahoma"/>
          <w:b/>
        </w:rPr>
        <w:t>pecialist teachers</w:t>
      </w:r>
      <w:r>
        <w:rPr>
          <w:rFonts w:ascii="Tahoma" w:hAnsi="Tahoma" w:cs="Tahoma"/>
        </w:rPr>
        <w:t xml:space="preserve"> </w:t>
      </w:r>
      <w:r w:rsidR="007F142B" w:rsidRPr="007F142B">
        <w:rPr>
          <w:rFonts w:ascii="Tahoma" w:hAnsi="Tahoma" w:cs="Tahoma"/>
          <w:b/>
        </w:rPr>
        <w:t>and coaches</w:t>
      </w:r>
      <w:r w:rsidR="007F142B">
        <w:rPr>
          <w:rFonts w:ascii="Tahoma" w:hAnsi="Tahoma" w:cs="Tahoma"/>
        </w:rPr>
        <w:t xml:space="preserve"> </w:t>
      </w:r>
      <w:r w:rsidRPr="005678AF">
        <w:rPr>
          <w:rFonts w:ascii="Tahoma" w:hAnsi="Tahoma" w:cs="Tahoma"/>
        </w:rPr>
        <w:t xml:space="preserve">to meet the individual needs of your </w:t>
      </w:r>
      <w:proofErr w:type="gramStart"/>
      <w:r w:rsidRPr="005678AF">
        <w:rPr>
          <w:rFonts w:ascii="Tahoma" w:hAnsi="Tahoma" w:cs="Tahoma"/>
        </w:rPr>
        <w:t>school</w:t>
      </w:r>
      <w:r>
        <w:rPr>
          <w:rFonts w:ascii="Tahoma" w:hAnsi="Tahoma" w:cs="Tahoma"/>
        </w:rPr>
        <w:t>,</w:t>
      </w:r>
      <w:proofErr w:type="gramEnd"/>
      <w:r>
        <w:rPr>
          <w:rFonts w:ascii="Tahoma" w:hAnsi="Tahoma" w:cs="Tahoma"/>
        </w:rPr>
        <w:t xml:space="preserve"> this could also be in the format of a </w:t>
      </w:r>
      <w:r w:rsidRPr="00897484">
        <w:rPr>
          <w:rFonts w:ascii="Tahoma" w:hAnsi="Tahoma" w:cs="Tahoma"/>
          <w:b/>
        </w:rPr>
        <w:t>PE audit</w:t>
      </w:r>
      <w:r>
        <w:rPr>
          <w:rFonts w:ascii="Tahoma" w:hAnsi="Tahoma" w:cs="Tahoma"/>
        </w:rPr>
        <w:t>.</w:t>
      </w:r>
      <w:r w:rsidRPr="005678AF">
        <w:rPr>
          <w:rFonts w:ascii="Tahoma" w:hAnsi="Tahoma" w:cs="Tahoma"/>
        </w:rPr>
        <w:t xml:space="preserve"> </w:t>
      </w:r>
      <w:r w:rsidRPr="00897484">
        <w:rPr>
          <w:rFonts w:ascii="Tahoma" w:hAnsi="Tahoma" w:cs="Tahoma"/>
        </w:rPr>
        <w:t>The</w:t>
      </w:r>
      <w:r>
        <w:rPr>
          <w:rFonts w:ascii="Tahoma" w:hAnsi="Tahoma" w:cs="Tahoma"/>
          <w:b/>
        </w:rPr>
        <w:t xml:space="preserve"> </w:t>
      </w:r>
      <w:r w:rsidRPr="00897484">
        <w:rPr>
          <w:rFonts w:ascii="Tahoma" w:hAnsi="Tahoma" w:cs="Tahoma"/>
        </w:rPr>
        <w:t>use of</w:t>
      </w:r>
      <w:r>
        <w:rPr>
          <w:rFonts w:ascii="Tahoma" w:hAnsi="Tahoma" w:cs="Tahoma"/>
          <w:b/>
        </w:rPr>
        <w:t xml:space="preserve"> c</w:t>
      </w:r>
      <w:r w:rsidR="00492182" w:rsidRPr="00897484">
        <w:rPr>
          <w:rFonts w:ascii="Tahoma" w:hAnsi="Tahoma" w:cs="Tahoma"/>
          <w:b/>
        </w:rPr>
        <w:t>oach</w:t>
      </w:r>
      <w:r>
        <w:rPr>
          <w:rFonts w:ascii="Tahoma" w:hAnsi="Tahoma" w:cs="Tahoma"/>
          <w:b/>
        </w:rPr>
        <w:t>es</w:t>
      </w:r>
      <w:r w:rsidR="00D124E8" w:rsidRPr="00897484">
        <w:rPr>
          <w:rFonts w:ascii="Tahoma" w:hAnsi="Tahoma" w:cs="Tahoma"/>
          <w:b/>
        </w:rPr>
        <w:t xml:space="preserve"> in the curriculum </w:t>
      </w:r>
      <w:r w:rsidRPr="00897484">
        <w:rPr>
          <w:rFonts w:ascii="Tahoma" w:hAnsi="Tahoma" w:cs="Tahoma"/>
        </w:rPr>
        <w:t>continues</w:t>
      </w:r>
      <w:r>
        <w:rPr>
          <w:rFonts w:ascii="Tahoma" w:hAnsi="Tahoma" w:cs="Tahoma"/>
          <w:b/>
        </w:rPr>
        <w:t xml:space="preserve"> </w:t>
      </w:r>
      <w:r w:rsidRPr="00897484">
        <w:rPr>
          <w:rFonts w:ascii="Tahoma" w:hAnsi="Tahoma" w:cs="Tahoma"/>
        </w:rPr>
        <w:t>to be an area for debate.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Current </w:t>
      </w:r>
      <w:proofErr w:type="spellStart"/>
      <w:r>
        <w:rPr>
          <w:rFonts w:ascii="Tahoma" w:hAnsi="Tahoma" w:cs="Tahoma"/>
        </w:rPr>
        <w:t>AfPE</w:t>
      </w:r>
      <w:proofErr w:type="spellEnd"/>
      <w:r>
        <w:rPr>
          <w:rFonts w:ascii="Tahoma" w:hAnsi="Tahoma" w:cs="Tahoma"/>
        </w:rPr>
        <w:t xml:space="preserve"> guidance (Association for PE) is that coaches can be used to assist teachers in the delivery of PE but not to replace those with </w:t>
      </w:r>
      <w:r w:rsidRPr="00897484">
        <w:rPr>
          <w:rFonts w:ascii="Tahoma" w:hAnsi="Tahoma" w:cs="Tahoma"/>
          <w:b/>
        </w:rPr>
        <w:t>QTS status</w:t>
      </w:r>
      <w:r>
        <w:rPr>
          <w:rFonts w:ascii="Tahoma" w:hAnsi="Tahoma" w:cs="Tahoma"/>
        </w:rPr>
        <w:t xml:space="preserve">. </w:t>
      </w:r>
      <w:r w:rsidR="00492182">
        <w:rPr>
          <w:rFonts w:ascii="Tahoma" w:hAnsi="Tahoma" w:cs="Tahoma"/>
        </w:rPr>
        <w:t xml:space="preserve"> Guidance on the use of coaches in the curriculum is due out in April</w:t>
      </w:r>
      <w:r>
        <w:rPr>
          <w:rFonts w:ascii="Tahoma" w:hAnsi="Tahoma" w:cs="Tahoma"/>
        </w:rPr>
        <w:t xml:space="preserve"> with your P</w:t>
      </w:r>
      <w:r w:rsidRPr="005678AF">
        <w:rPr>
          <w:rFonts w:ascii="Tahoma" w:hAnsi="Tahoma" w:cs="Tahoma"/>
        </w:rPr>
        <w:t xml:space="preserve">rimary </w:t>
      </w:r>
      <w:r>
        <w:rPr>
          <w:rFonts w:ascii="Tahoma" w:hAnsi="Tahoma" w:cs="Tahoma"/>
        </w:rPr>
        <w:t>PE and Sport P</w:t>
      </w:r>
      <w:r w:rsidRPr="005678AF">
        <w:rPr>
          <w:rFonts w:ascii="Tahoma" w:hAnsi="Tahoma" w:cs="Tahoma"/>
        </w:rPr>
        <w:t>remium funding</w:t>
      </w:r>
      <w:r w:rsidR="00492182">
        <w:rPr>
          <w:rFonts w:ascii="Tahoma" w:hAnsi="Tahoma" w:cs="Tahoma"/>
        </w:rPr>
        <w:t xml:space="preserve">. </w:t>
      </w:r>
    </w:p>
    <w:p w:rsidR="005D288D" w:rsidRPr="00897484" w:rsidRDefault="005D288D" w:rsidP="00897484">
      <w:pPr>
        <w:rPr>
          <w:rFonts w:ascii="Tahoma" w:hAnsi="Tahoma" w:cs="Tahoma"/>
          <w:b/>
        </w:rPr>
      </w:pPr>
    </w:p>
    <w:p w:rsidR="00D124E8" w:rsidRPr="005678AF" w:rsidRDefault="00D124E8">
      <w:pPr>
        <w:rPr>
          <w:rFonts w:ascii="Tahoma" w:hAnsi="Tahoma" w:cs="Tahoma"/>
          <w:b/>
          <w:u w:val="single"/>
        </w:rPr>
      </w:pPr>
      <w:r w:rsidRPr="005678AF">
        <w:rPr>
          <w:rFonts w:ascii="Tahoma" w:hAnsi="Tahoma" w:cs="Tahoma"/>
          <w:b/>
          <w:u w:val="single"/>
        </w:rPr>
        <w:t>Health and Wellbeing</w:t>
      </w:r>
    </w:p>
    <w:p w:rsidR="00897484" w:rsidRDefault="00492182">
      <w:pPr>
        <w:rPr>
          <w:rFonts w:ascii="Tahoma" w:hAnsi="Tahoma" w:cs="Tahoma"/>
        </w:rPr>
      </w:pPr>
      <w:r>
        <w:rPr>
          <w:rFonts w:ascii="Tahoma" w:hAnsi="Tahoma" w:cs="Tahoma"/>
        </w:rPr>
        <w:t>The P</w:t>
      </w:r>
      <w:r w:rsidRPr="005678AF">
        <w:rPr>
          <w:rFonts w:ascii="Tahoma" w:hAnsi="Tahoma" w:cs="Tahoma"/>
        </w:rPr>
        <w:t xml:space="preserve">rimary </w:t>
      </w:r>
      <w:r>
        <w:rPr>
          <w:rFonts w:ascii="Tahoma" w:hAnsi="Tahoma" w:cs="Tahoma"/>
        </w:rPr>
        <w:t>PE and Sport P</w:t>
      </w:r>
      <w:r w:rsidRPr="005678AF">
        <w:rPr>
          <w:rFonts w:ascii="Tahoma" w:hAnsi="Tahoma" w:cs="Tahoma"/>
        </w:rPr>
        <w:t xml:space="preserve">remium </w:t>
      </w:r>
      <w:r>
        <w:rPr>
          <w:rFonts w:ascii="Tahoma" w:hAnsi="Tahoma" w:cs="Tahoma"/>
        </w:rPr>
        <w:t xml:space="preserve">is jointly funded by the </w:t>
      </w:r>
      <w:proofErr w:type="spellStart"/>
      <w:r>
        <w:rPr>
          <w:rFonts w:ascii="Tahoma" w:hAnsi="Tahoma" w:cs="Tahoma"/>
        </w:rPr>
        <w:t>DfE</w:t>
      </w:r>
      <w:proofErr w:type="spellEnd"/>
      <w:r>
        <w:rPr>
          <w:rFonts w:ascii="Tahoma" w:hAnsi="Tahoma" w:cs="Tahoma"/>
        </w:rPr>
        <w:t xml:space="preserve">, Sport England and </w:t>
      </w:r>
      <w:proofErr w:type="spellStart"/>
      <w:r>
        <w:rPr>
          <w:rFonts w:ascii="Tahoma" w:hAnsi="Tahoma" w:cs="Tahoma"/>
        </w:rPr>
        <w:t>DfHealth</w:t>
      </w:r>
      <w:proofErr w:type="spellEnd"/>
      <w:r w:rsidR="00897484">
        <w:rPr>
          <w:rFonts w:ascii="Tahoma" w:hAnsi="Tahoma" w:cs="Tahoma"/>
        </w:rPr>
        <w:t>, therefore, t</w:t>
      </w:r>
      <w:r w:rsidR="00A90323">
        <w:rPr>
          <w:rFonts w:ascii="Tahoma" w:hAnsi="Tahoma" w:cs="Tahoma"/>
        </w:rPr>
        <w:t>he drive to keep childr</w:t>
      </w:r>
      <w:r w:rsidR="00897484">
        <w:rPr>
          <w:rFonts w:ascii="Tahoma" w:hAnsi="Tahoma" w:cs="Tahoma"/>
        </w:rPr>
        <w:t xml:space="preserve">en fit and healthy is a core </w:t>
      </w:r>
      <w:r w:rsidR="00A90323">
        <w:rPr>
          <w:rFonts w:ascii="Tahoma" w:hAnsi="Tahoma" w:cs="Tahoma"/>
        </w:rPr>
        <w:t>focus the SSP</w:t>
      </w:r>
      <w:r w:rsidR="00897484">
        <w:rPr>
          <w:rFonts w:ascii="Tahoma" w:hAnsi="Tahoma" w:cs="Tahoma"/>
        </w:rPr>
        <w:t>.</w:t>
      </w:r>
      <w:r w:rsidR="00A90323">
        <w:rPr>
          <w:rFonts w:ascii="Tahoma" w:hAnsi="Tahoma" w:cs="Tahoma"/>
        </w:rPr>
        <w:t xml:space="preserve"> </w:t>
      </w:r>
      <w:r w:rsidR="00897484">
        <w:rPr>
          <w:rFonts w:ascii="Tahoma" w:hAnsi="Tahoma" w:cs="Tahoma"/>
        </w:rPr>
        <w:t>W</w:t>
      </w:r>
      <w:r w:rsidR="00855DC7" w:rsidRPr="005678AF">
        <w:rPr>
          <w:rFonts w:ascii="Tahoma" w:hAnsi="Tahoma" w:cs="Tahoma"/>
        </w:rPr>
        <w:t xml:space="preserve">e </w:t>
      </w:r>
      <w:r w:rsidR="00A90323">
        <w:rPr>
          <w:rFonts w:ascii="Tahoma" w:hAnsi="Tahoma" w:cs="Tahoma"/>
        </w:rPr>
        <w:t xml:space="preserve">are working to </w:t>
      </w:r>
      <w:r w:rsidR="00855DC7" w:rsidRPr="005678AF">
        <w:rPr>
          <w:rFonts w:ascii="Tahoma" w:hAnsi="Tahoma" w:cs="Tahoma"/>
        </w:rPr>
        <w:t xml:space="preserve">bring together representatives from </w:t>
      </w:r>
      <w:r w:rsidR="00A90323">
        <w:rPr>
          <w:rFonts w:ascii="Tahoma" w:hAnsi="Tahoma" w:cs="Tahoma"/>
        </w:rPr>
        <w:t>h</w:t>
      </w:r>
      <w:r w:rsidR="00001A73" w:rsidRPr="005678AF">
        <w:rPr>
          <w:rFonts w:ascii="Tahoma" w:hAnsi="Tahoma" w:cs="Tahoma"/>
        </w:rPr>
        <w:t xml:space="preserve">ealth, </w:t>
      </w:r>
      <w:r w:rsidR="00A90323">
        <w:rPr>
          <w:rFonts w:ascii="Tahoma" w:hAnsi="Tahoma" w:cs="Tahoma"/>
        </w:rPr>
        <w:t>sport and physical activity</w:t>
      </w:r>
      <w:r w:rsidR="00001A73" w:rsidRPr="005678AF">
        <w:rPr>
          <w:rFonts w:ascii="Tahoma" w:hAnsi="Tahoma" w:cs="Tahoma"/>
        </w:rPr>
        <w:t xml:space="preserve"> </w:t>
      </w:r>
      <w:r w:rsidR="00A90323">
        <w:rPr>
          <w:rFonts w:ascii="Tahoma" w:hAnsi="Tahoma" w:cs="Tahoma"/>
        </w:rPr>
        <w:t>to</w:t>
      </w:r>
      <w:r w:rsidR="00001A73" w:rsidRPr="005678AF">
        <w:rPr>
          <w:rFonts w:ascii="Tahoma" w:hAnsi="Tahoma" w:cs="Tahoma"/>
        </w:rPr>
        <w:t xml:space="preserve"> ensure that Milton Keynes </w:t>
      </w:r>
      <w:r w:rsidR="00897484">
        <w:rPr>
          <w:rFonts w:ascii="Tahoma" w:hAnsi="Tahoma" w:cs="Tahoma"/>
        </w:rPr>
        <w:t>develops a city wide</w:t>
      </w:r>
      <w:r w:rsidR="00001A73" w:rsidRPr="005678AF">
        <w:rPr>
          <w:rFonts w:ascii="Tahoma" w:hAnsi="Tahoma" w:cs="Tahoma"/>
        </w:rPr>
        <w:t xml:space="preserve"> </w:t>
      </w:r>
      <w:r w:rsidR="00001A73" w:rsidRPr="00510420">
        <w:rPr>
          <w:rFonts w:ascii="Tahoma" w:hAnsi="Tahoma" w:cs="Tahoma"/>
          <w:b/>
        </w:rPr>
        <w:t>Healthy Active lifestyles</w:t>
      </w:r>
      <w:r w:rsidR="00897484">
        <w:rPr>
          <w:rFonts w:ascii="Tahoma" w:hAnsi="Tahoma" w:cs="Tahoma"/>
        </w:rPr>
        <w:t xml:space="preserve"> programme. This initiative</w:t>
      </w:r>
      <w:r w:rsidR="001D1CD4" w:rsidRPr="005678AF">
        <w:rPr>
          <w:rFonts w:ascii="Tahoma" w:hAnsi="Tahoma" w:cs="Tahoma"/>
        </w:rPr>
        <w:t xml:space="preserve"> </w:t>
      </w:r>
      <w:r w:rsidR="00897484">
        <w:rPr>
          <w:rFonts w:ascii="Tahoma" w:hAnsi="Tahoma" w:cs="Tahoma"/>
        </w:rPr>
        <w:t xml:space="preserve">would extend beyond PE and ultimately have </w:t>
      </w:r>
      <w:r w:rsidR="00897484" w:rsidRPr="00510420">
        <w:rPr>
          <w:rFonts w:ascii="Tahoma" w:hAnsi="Tahoma" w:cs="Tahoma"/>
          <w:b/>
        </w:rPr>
        <w:t>whole school impact</w:t>
      </w:r>
      <w:r w:rsidR="00897484">
        <w:rPr>
          <w:rFonts w:ascii="Tahoma" w:hAnsi="Tahoma" w:cs="Tahoma"/>
        </w:rPr>
        <w:t xml:space="preserve">. </w:t>
      </w:r>
    </w:p>
    <w:p w:rsidR="00897484" w:rsidRDefault="00897484">
      <w:pPr>
        <w:rPr>
          <w:rFonts w:ascii="Tahoma" w:hAnsi="Tahoma" w:cs="Tahoma"/>
        </w:rPr>
      </w:pPr>
    </w:p>
    <w:p w:rsidR="00A90323" w:rsidRDefault="00897484">
      <w:r>
        <w:rPr>
          <w:rFonts w:ascii="Tahoma" w:hAnsi="Tahoma" w:cs="Tahoma"/>
        </w:rPr>
        <w:t>I</w:t>
      </w:r>
      <w:r w:rsidRPr="005678AF">
        <w:rPr>
          <w:rFonts w:ascii="Tahoma" w:hAnsi="Tahoma" w:cs="Tahoma"/>
        </w:rPr>
        <w:t xml:space="preserve">f you would like </w:t>
      </w:r>
      <w:r w:rsidR="00893A08">
        <w:rPr>
          <w:rFonts w:ascii="Tahoma" w:hAnsi="Tahoma" w:cs="Tahoma"/>
        </w:rPr>
        <w:t xml:space="preserve">to discuss any aspect of the SSP support or gain </w:t>
      </w:r>
      <w:r>
        <w:rPr>
          <w:rFonts w:ascii="Tahoma" w:hAnsi="Tahoma" w:cs="Tahoma"/>
        </w:rPr>
        <w:t>further information on any of our</w:t>
      </w:r>
      <w:r w:rsidRPr="005678AF">
        <w:rPr>
          <w:rFonts w:ascii="Tahoma" w:hAnsi="Tahoma" w:cs="Tahoma"/>
        </w:rPr>
        <w:t xml:space="preserve"> service</w:t>
      </w:r>
      <w:r>
        <w:rPr>
          <w:rFonts w:ascii="Tahoma" w:hAnsi="Tahoma" w:cs="Tahoma"/>
        </w:rPr>
        <w:t>s</w:t>
      </w:r>
      <w:r w:rsidRPr="005678AF">
        <w:rPr>
          <w:rFonts w:ascii="Tahoma" w:hAnsi="Tahoma" w:cs="Tahoma"/>
        </w:rPr>
        <w:t xml:space="preserve"> please </w:t>
      </w:r>
      <w:r w:rsidR="00933CD8">
        <w:rPr>
          <w:rFonts w:ascii="Tahoma" w:hAnsi="Tahoma" w:cs="Tahoma"/>
        </w:rPr>
        <w:t xml:space="preserve">contact me on </w:t>
      </w:r>
      <w:r w:rsidR="00FF75F0">
        <w:rPr>
          <w:rFonts w:ascii="Tahoma" w:hAnsi="Tahoma" w:cs="Tahoma"/>
        </w:rPr>
        <w:t xml:space="preserve">01908 624720 </w:t>
      </w:r>
      <w:r w:rsidR="00893A08">
        <w:rPr>
          <w:rFonts w:ascii="Tahoma" w:hAnsi="Tahoma" w:cs="Tahoma"/>
        </w:rPr>
        <w:t xml:space="preserve">/ </w:t>
      </w:r>
      <w:r w:rsidR="00FF75F0">
        <w:rPr>
          <w:rFonts w:ascii="Tahoma" w:hAnsi="Tahoma" w:cs="Tahoma"/>
        </w:rPr>
        <w:t xml:space="preserve">07961074592 or email </w:t>
      </w:r>
      <w:hyperlink r:id="rId8" w:history="1">
        <w:r w:rsidR="00FF75F0" w:rsidRPr="00165F32">
          <w:rPr>
            <w:rStyle w:val="Hyperlink"/>
            <w:rFonts w:ascii="Tahoma" w:hAnsi="Tahoma" w:cs="Tahoma"/>
          </w:rPr>
          <w:t>nsweetland@shlacademy.org</w:t>
        </w:r>
      </w:hyperlink>
      <w:r w:rsidR="00FF75F0">
        <w:rPr>
          <w:rFonts w:ascii="Tahoma" w:hAnsi="Tahoma" w:cs="Tahoma"/>
        </w:rPr>
        <w:t xml:space="preserve"> </w:t>
      </w:r>
    </w:p>
    <w:sectPr w:rsidR="00A90323" w:rsidSect="005D288D">
      <w:pgSz w:w="11906" w:h="16838"/>
      <w:pgMar w:top="851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229F6"/>
    <w:multiLevelType w:val="hybridMultilevel"/>
    <w:tmpl w:val="F8D80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99"/>
    <w:rsid w:val="00001A73"/>
    <w:rsid w:val="000427DB"/>
    <w:rsid w:val="001B3223"/>
    <w:rsid w:val="001D1CD4"/>
    <w:rsid w:val="00254251"/>
    <w:rsid w:val="003D20FA"/>
    <w:rsid w:val="004236FD"/>
    <w:rsid w:val="00475499"/>
    <w:rsid w:val="00492182"/>
    <w:rsid w:val="004C32BE"/>
    <w:rsid w:val="00500DA2"/>
    <w:rsid w:val="00510420"/>
    <w:rsid w:val="0053086D"/>
    <w:rsid w:val="005678AF"/>
    <w:rsid w:val="005D288D"/>
    <w:rsid w:val="005E5AF6"/>
    <w:rsid w:val="00645440"/>
    <w:rsid w:val="00652EA1"/>
    <w:rsid w:val="007F142B"/>
    <w:rsid w:val="00855DC7"/>
    <w:rsid w:val="00876EBB"/>
    <w:rsid w:val="00893A08"/>
    <w:rsid w:val="00897484"/>
    <w:rsid w:val="008C7F39"/>
    <w:rsid w:val="00933CD8"/>
    <w:rsid w:val="009F6DFA"/>
    <w:rsid w:val="00A65B5C"/>
    <w:rsid w:val="00A90323"/>
    <w:rsid w:val="00AC269A"/>
    <w:rsid w:val="00B45571"/>
    <w:rsid w:val="00C84C0E"/>
    <w:rsid w:val="00CD6E4E"/>
    <w:rsid w:val="00D124E8"/>
    <w:rsid w:val="00D62FB5"/>
    <w:rsid w:val="00E77C05"/>
    <w:rsid w:val="00F225C4"/>
    <w:rsid w:val="00FC716C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6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7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6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weetland@shlacadem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Sweetland</dc:creator>
  <cp:lastModifiedBy>Kirk</cp:lastModifiedBy>
  <cp:revision>2</cp:revision>
  <cp:lastPrinted>2015-03-24T09:38:00Z</cp:lastPrinted>
  <dcterms:created xsi:type="dcterms:W3CDTF">2015-04-14T09:53:00Z</dcterms:created>
  <dcterms:modified xsi:type="dcterms:W3CDTF">2015-04-14T09:53:00Z</dcterms:modified>
</cp:coreProperties>
</file>